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7" w:rsidRPr="00EF7915" w:rsidRDefault="00284427">
      <w:pPr>
        <w:tabs>
          <w:tab w:val="right" w:pos="9071"/>
        </w:tabs>
        <w:rPr>
          <w:szCs w:val="28"/>
        </w:rPr>
      </w:pPr>
      <w:bookmarkStart w:id="0" w:name="_GoBack"/>
      <w:bookmarkEnd w:id="0"/>
    </w:p>
    <w:p w:rsidR="00284427" w:rsidRPr="00EF7915" w:rsidRDefault="00284427">
      <w:pPr>
        <w:tabs>
          <w:tab w:val="right" w:pos="9071"/>
        </w:tabs>
        <w:rPr>
          <w:szCs w:val="28"/>
        </w:rPr>
      </w:pPr>
    </w:p>
    <w:p w:rsidR="00284427" w:rsidRPr="00EF7915" w:rsidRDefault="00284427">
      <w:pPr>
        <w:tabs>
          <w:tab w:val="right" w:pos="9071"/>
        </w:tabs>
        <w:rPr>
          <w:szCs w:val="28"/>
        </w:rPr>
      </w:pPr>
    </w:p>
    <w:p w:rsidR="00284427" w:rsidRPr="00EF7915" w:rsidRDefault="00284427">
      <w:pPr>
        <w:tabs>
          <w:tab w:val="right" w:pos="9071"/>
        </w:tabs>
        <w:rPr>
          <w:szCs w:val="28"/>
        </w:rPr>
      </w:pPr>
    </w:p>
    <w:p w:rsidR="00284427" w:rsidRPr="00EF7915" w:rsidRDefault="00284427">
      <w:pPr>
        <w:tabs>
          <w:tab w:val="right" w:pos="9071"/>
        </w:tabs>
        <w:rPr>
          <w:szCs w:val="28"/>
        </w:rPr>
      </w:pPr>
    </w:p>
    <w:p w:rsidR="00284427" w:rsidRPr="00EF7915" w:rsidRDefault="00284427">
      <w:pPr>
        <w:tabs>
          <w:tab w:val="left" w:pos="6521"/>
        </w:tabs>
        <w:rPr>
          <w:szCs w:val="28"/>
        </w:rPr>
      </w:pPr>
      <w:r w:rsidRPr="00EF7915">
        <w:rPr>
          <w:szCs w:val="28"/>
        </w:rPr>
        <w:t>201</w:t>
      </w:r>
      <w:r w:rsidR="002258A1" w:rsidRPr="00EF7915">
        <w:rPr>
          <w:szCs w:val="28"/>
        </w:rPr>
        <w:t>2</w:t>
      </w:r>
      <w:r w:rsidRPr="00EF7915">
        <w:rPr>
          <w:szCs w:val="28"/>
        </w:rPr>
        <w:t>.gada</w:t>
      </w:r>
      <w:proofErr w:type="gramStart"/>
      <w:r w:rsidR="00343B82" w:rsidRPr="00EF7915">
        <w:rPr>
          <w:szCs w:val="28"/>
        </w:rPr>
        <w:t xml:space="preserve">     </w:t>
      </w:r>
      <w:r w:rsidR="0089476F" w:rsidRPr="00EF7915">
        <w:rPr>
          <w:szCs w:val="28"/>
        </w:rPr>
        <w:t xml:space="preserve">  </w:t>
      </w:r>
      <w:proofErr w:type="gramEnd"/>
      <w:r w:rsidRPr="00EF7915">
        <w:rPr>
          <w:szCs w:val="28"/>
        </w:rPr>
        <w:tab/>
        <w:t>Rīkojums Nr.</w:t>
      </w:r>
    </w:p>
    <w:p w:rsidR="00284427" w:rsidRPr="00EF7915" w:rsidRDefault="00284427">
      <w:pPr>
        <w:tabs>
          <w:tab w:val="left" w:pos="6521"/>
        </w:tabs>
        <w:rPr>
          <w:szCs w:val="28"/>
        </w:rPr>
      </w:pPr>
      <w:r w:rsidRPr="00EF7915">
        <w:rPr>
          <w:szCs w:val="28"/>
        </w:rPr>
        <w:t>Rīgā</w:t>
      </w:r>
      <w:r w:rsidRPr="00EF7915">
        <w:rPr>
          <w:szCs w:val="28"/>
        </w:rPr>
        <w:tab/>
        <w:t>(prot. Nr.</w:t>
      </w:r>
      <w:proofErr w:type="gramStart"/>
      <w:r w:rsidRPr="00EF7915">
        <w:rPr>
          <w:szCs w:val="28"/>
        </w:rPr>
        <w:t xml:space="preserve">                 .</w:t>
      </w:r>
      <w:proofErr w:type="gramEnd"/>
      <w:r w:rsidRPr="00EF7915">
        <w:rPr>
          <w:szCs w:val="28"/>
        </w:rPr>
        <w:t>§)</w:t>
      </w:r>
    </w:p>
    <w:p w:rsidR="00DB2D71" w:rsidRPr="00EF7915" w:rsidRDefault="00DB2D71">
      <w:pPr>
        <w:jc w:val="both"/>
        <w:rPr>
          <w:szCs w:val="28"/>
        </w:rPr>
      </w:pPr>
    </w:p>
    <w:p w:rsidR="00DB2D71" w:rsidRPr="00EF7915" w:rsidRDefault="00DB2D71">
      <w:pPr>
        <w:jc w:val="center"/>
        <w:rPr>
          <w:b/>
          <w:szCs w:val="28"/>
        </w:rPr>
      </w:pPr>
      <w:r w:rsidRPr="00EF7915">
        <w:rPr>
          <w:b/>
          <w:szCs w:val="28"/>
        </w:rPr>
        <w:t>Par Mi</w:t>
      </w:r>
      <w:r w:rsidR="000268E3" w:rsidRPr="00EF7915">
        <w:rPr>
          <w:b/>
          <w:szCs w:val="28"/>
        </w:rPr>
        <w:t>nistru kabineta Atzinības raksta</w:t>
      </w:r>
      <w:r w:rsidRPr="00EF7915">
        <w:rPr>
          <w:b/>
          <w:szCs w:val="28"/>
        </w:rPr>
        <w:t xml:space="preserve"> piešķiršanu</w:t>
      </w:r>
    </w:p>
    <w:p w:rsidR="00DB2D71" w:rsidRPr="00EF7915" w:rsidRDefault="00DB2D71" w:rsidP="00284427">
      <w:pPr>
        <w:ind w:firstLine="709"/>
        <w:jc w:val="both"/>
        <w:rPr>
          <w:szCs w:val="28"/>
        </w:rPr>
      </w:pPr>
    </w:p>
    <w:p w:rsidR="004F18FA" w:rsidRPr="00EF7915" w:rsidRDefault="00625378" w:rsidP="0039092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F7915">
        <w:rPr>
          <w:rFonts w:ascii="Times New Roman" w:hAnsi="Times New Roman"/>
          <w:sz w:val="28"/>
          <w:szCs w:val="28"/>
        </w:rPr>
        <w:t>1.</w:t>
      </w:r>
      <w:r w:rsidR="000F3F89" w:rsidRPr="00EF7915">
        <w:rPr>
          <w:rFonts w:ascii="Times New Roman" w:hAnsi="Times New Roman"/>
          <w:sz w:val="28"/>
          <w:szCs w:val="28"/>
        </w:rPr>
        <w:t xml:space="preserve"> </w:t>
      </w:r>
      <w:r w:rsidR="00A57001" w:rsidRPr="00EF7915">
        <w:rPr>
          <w:rFonts w:ascii="Times New Roman" w:hAnsi="Times New Roman"/>
          <w:sz w:val="28"/>
          <w:szCs w:val="28"/>
        </w:rPr>
        <w:t xml:space="preserve">Atbalstīt Ministru kabineta Apbalvošanas padomes priekšlikumu </w:t>
      </w:r>
      <w:r w:rsidR="00C6527D" w:rsidRPr="00EF7915">
        <w:rPr>
          <w:rFonts w:ascii="Times New Roman" w:hAnsi="Times New Roman"/>
          <w:sz w:val="28"/>
          <w:szCs w:val="28"/>
        </w:rPr>
        <w:t xml:space="preserve">un saskaņā ar Ministru kabineta </w:t>
      </w:r>
      <w:r w:rsidR="00A57001" w:rsidRPr="00EF7915">
        <w:rPr>
          <w:rFonts w:ascii="Times New Roman" w:hAnsi="Times New Roman"/>
          <w:sz w:val="28"/>
          <w:szCs w:val="28"/>
        </w:rPr>
        <w:t>2010.gada 5.oktobra noteikumu Nr.928 „Kārtība, kādā dibināmi valsts institūciju un pašvaldību apbalvojumi”</w:t>
      </w:r>
      <w:r w:rsidR="008434EB" w:rsidRPr="00EF7915">
        <w:rPr>
          <w:rFonts w:ascii="Times New Roman" w:hAnsi="Times New Roman"/>
          <w:sz w:val="28"/>
          <w:szCs w:val="28"/>
        </w:rPr>
        <w:t xml:space="preserve"> </w:t>
      </w:r>
      <w:r w:rsidR="00A57001" w:rsidRPr="00EF7915">
        <w:rPr>
          <w:rFonts w:ascii="Times New Roman" w:hAnsi="Times New Roman"/>
          <w:sz w:val="28"/>
          <w:szCs w:val="28"/>
        </w:rPr>
        <w:t>58.punktu piešķirt Ministru kabineta Atzinības rakstu</w:t>
      </w:r>
      <w:r w:rsidR="004F18FA" w:rsidRPr="00EF7915">
        <w:rPr>
          <w:rFonts w:ascii="Times New Roman" w:hAnsi="Times New Roman"/>
          <w:sz w:val="28"/>
          <w:szCs w:val="28"/>
        </w:rPr>
        <w:t>:</w:t>
      </w:r>
    </w:p>
    <w:p w:rsidR="00E777DD" w:rsidRPr="00EF7915" w:rsidRDefault="000F3F89" w:rsidP="00004581">
      <w:pPr>
        <w:ind w:firstLine="720"/>
        <w:jc w:val="both"/>
        <w:rPr>
          <w:b/>
          <w:bCs/>
          <w:szCs w:val="28"/>
        </w:rPr>
      </w:pPr>
      <w:r w:rsidRPr="00EF7915">
        <w:rPr>
          <w:szCs w:val="28"/>
        </w:rPr>
        <w:t>1.1</w:t>
      </w:r>
      <w:r w:rsidR="00327B74" w:rsidRPr="00EF7915">
        <w:rPr>
          <w:szCs w:val="28"/>
        </w:rPr>
        <w:t>.</w:t>
      </w:r>
      <w:r w:rsidR="00004581" w:rsidRPr="00EF7915">
        <w:rPr>
          <w:szCs w:val="28"/>
        </w:rPr>
        <w:t xml:space="preserve"> Piecu Zvied</w:t>
      </w:r>
      <w:r w:rsidR="009D47F3" w:rsidRPr="00EF7915">
        <w:rPr>
          <w:szCs w:val="28"/>
        </w:rPr>
        <w:t xml:space="preserve">rijā dzīvojošu Latvijas pilsoņu </w:t>
      </w:r>
      <w:r w:rsidR="00004581" w:rsidRPr="00EF7915">
        <w:rPr>
          <w:szCs w:val="28"/>
        </w:rPr>
        <w:t>grupai:</w:t>
      </w:r>
      <w:r w:rsidR="00004581" w:rsidRPr="00EF7915">
        <w:rPr>
          <w:b/>
          <w:bCs/>
          <w:szCs w:val="28"/>
        </w:rPr>
        <w:t xml:space="preserve"> </w:t>
      </w:r>
      <w:r w:rsidR="00004581" w:rsidRPr="00EF7915">
        <w:rPr>
          <w:bCs/>
          <w:szCs w:val="28"/>
        </w:rPr>
        <w:t xml:space="preserve">Jānim Krēsliņam, Austrai Krēsliņai, Indrai Vilsonei, Andrim Berķim, Intam </w:t>
      </w:r>
      <w:proofErr w:type="spellStart"/>
      <w:r w:rsidR="00004581" w:rsidRPr="00EF7915">
        <w:rPr>
          <w:bCs/>
          <w:szCs w:val="28"/>
        </w:rPr>
        <w:t>Ivanovskim</w:t>
      </w:r>
      <w:proofErr w:type="spellEnd"/>
      <w:r w:rsidR="00004581" w:rsidRPr="00EF7915">
        <w:rPr>
          <w:bCs/>
          <w:szCs w:val="28"/>
        </w:rPr>
        <w:t xml:space="preserve"> par </w:t>
      </w:r>
      <w:r w:rsidR="00004581" w:rsidRPr="00EF7915">
        <w:rPr>
          <w:szCs w:val="28"/>
        </w:rPr>
        <w:t>veikumu „Zviedri</w:t>
      </w:r>
      <w:r w:rsidR="009D47F3" w:rsidRPr="00EF7915">
        <w:rPr>
          <w:szCs w:val="28"/>
        </w:rPr>
        <w:t>jas Latviešu Centrālās padomes/</w:t>
      </w:r>
      <w:r w:rsidR="00B910BD" w:rsidRPr="00EF7915">
        <w:rPr>
          <w:szCs w:val="28"/>
        </w:rPr>
        <w:t xml:space="preserve"> </w:t>
      </w:r>
      <w:r w:rsidR="00004581" w:rsidRPr="00EF7915">
        <w:rPr>
          <w:szCs w:val="28"/>
        </w:rPr>
        <w:t>Zviedrijas Latviešu apvienības  iniciatīvas pilsoņu aktīvai dalībai 10</w:t>
      </w:r>
      <w:r w:rsidR="000A2296" w:rsidRPr="00EF7915">
        <w:rPr>
          <w:szCs w:val="28"/>
        </w:rPr>
        <w:t>. un 11. Saeimas vēlēšanās</w:t>
      </w:r>
      <w:r w:rsidR="00971BFA" w:rsidRPr="00EF7915">
        <w:rPr>
          <w:szCs w:val="28"/>
        </w:rPr>
        <w:t xml:space="preserve">” ietvaros, </w:t>
      </w:r>
      <w:r w:rsidR="009D47F3" w:rsidRPr="00EF7915">
        <w:rPr>
          <w:szCs w:val="28"/>
        </w:rPr>
        <w:t xml:space="preserve">par </w:t>
      </w:r>
      <w:r w:rsidR="00004581" w:rsidRPr="00EF7915">
        <w:rPr>
          <w:szCs w:val="28"/>
        </w:rPr>
        <w:t>ieguldījumu Zviedrijā dzīvojošo Latvijas pilsoņu saiknes ar Latviju stiprināšanā un re-emigrācijas procesu veicināšanā.</w:t>
      </w:r>
    </w:p>
    <w:p w:rsidR="00576651" w:rsidRPr="00EF7915" w:rsidRDefault="004F18FA" w:rsidP="004F18F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F7915">
        <w:rPr>
          <w:rFonts w:ascii="Times New Roman" w:hAnsi="Times New Roman"/>
          <w:sz w:val="28"/>
          <w:szCs w:val="28"/>
        </w:rPr>
        <w:t>1.2</w:t>
      </w:r>
      <w:r w:rsidR="00327B74" w:rsidRPr="00EF7915">
        <w:rPr>
          <w:rFonts w:ascii="Times New Roman" w:hAnsi="Times New Roman"/>
          <w:sz w:val="28"/>
          <w:szCs w:val="28"/>
        </w:rPr>
        <w:t>.</w:t>
      </w:r>
      <w:r w:rsidR="000F3F89" w:rsidRPr="00EF7915">
        <w:rPr>
          <w:rFonts w:ascii="Times New Roman" w:hAnsi="Times New Roman"/>
          <w:sz w:val="28"/>
          <w:szCs w:val="28"/>
        </w:rPr>
        <w:t xml:space="preserve"> </w:t>
      </w:r>
      <w:r w:rsidR="008928CB" w:rsidRPr="00EF7915">
        <w:rPr>
          <w:rFonts w:ascii="Times New Roman" w:hAnsi="Times New Roman"/>
          <w:sz w:val="28"/>
          <w:szCs w:val="28"/>
        </w:rPr>
        <w:t>Rīgas Tautas lietišķākās mākslas studijas „Bārbele” vadītājai,</w:t>
      </w:r>
      <w:r w:rsidR="00FF7892" w:rsidRPr="00EF7915">
        <w:rPr>
          <w:rFonts w:ascii="Times New Roman" w:hAnsi="Times New Roman"/>
          <w:sz w:val="28"/>
          <w:szCs w:val="28"/>
        </w:rPr>
        <w:t xml:space="preserve"> tautas daiļamatu meistarei, </w:t>
      </w:r>
      <w:r w:rsidR="008928CB" w:rsidRPr="00EF7915">
        <w:rPr>
          <w:rFonts w:ascii="Times New Roman" w:hAnsi="Times New Roman"/>
          <w:sz w:val="28"/>
          <w:szCs w:val="28"/>
        </w:rPr>
        <w:t xml:space="preserve">Latvijas Amatniecības kameras goda meistarei </w:t>
      </w:r>
      <w:proofErr w:type="spellStart"/>
      <w:r w:rsidR="008928CB" w:rsidRPr="00EF7915">
        <w:rPr>
          <w:rFonts w:ascii="Times New Roman" w:hAnsi="Times New Roman"/>
          <w:sz w:val="28"/>
          <w:szCs w:val="28"/>
        </w:rPr>
        <w:t>tekstilrokdarbu</w:t>
      </w:r>
      <w:proofErr w:type="spellEnd"/>
      <w:r w:rsidR="008928CB" w:rsidRPr="00EF7915">
        <w:rPr>
          <w:rFonts w:ascii="Times New Roman" w:hAnsi="Times New Roman"/>
          <w:sz w:val="28"/>
          <w:szCs w:val="28"/>
        </w:rPr>
        <w:t xml:space="preserve"> amatos, Kultūrizglītības un nemateriālā mantojuma centra Tautas lietišķās mākslas nozares padomes loceklei, Rīgas Tehniskās universitātes docentei, inženierzinātņu doktorei tekstilmateriālu tehnoloģiju un dizaina zinībās Dagmārai </w:t>
      </w:r>
      <w:proofErr w:type="spellStart"/>
      <w:r w:rsidR="008928CB" w:rsidRPr="00EF7915">
        <w:rPr>
          <w:rFonts w:ascii="Times New Roman" w:hAnsi="Times New Roman"/>
          <w:sz w:val="28"/>
          <w:szCs w:val="28"/>
        </w:rPr>
        <w:t>Prībergai</w:t>
      </w:r>
      <w:proofErr w:type="spellEnd"/>
      <w:r w:rsidR="008928CB" w:rsidRPr="00EF7915">
        <w:rPr>
          <w:rFonts w:ascii="Times New Roman" w:hAnsi="Times New Roman"/>
          <w:sz w:val="28"/>
          <w:szCs w:val="28"/>
        </w:rPr>
        <w:t xml:space="preserve"> par mūža ieguldījumu Latvijas amatniecības kultūrvēsturiskā mantojuma saglabāšanā, veicinot izpratni par amatniecību Latvijā un ārvalstīs.</w:t>
      </w:r>
    </w:p>
    <w:p w:rsidR="00004581" w:rsidRPr="00EF7915" w:rsidRDefault="008928CB" w:rsidP="008928CB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F7915">
        <w:rPr>
          <w:rFonts w:ascii="Times New Roman" w:hAnsi="Times New Roman"/>
          <w:sz w:val="28"/>
          <w:szCs w:val="28"/>
        </w:rPr>
        <w:t>1.3</w:t>
      </w:r>
      <w:r w:rsidR="00B910BD" w:rsidRPr="00EF7915">
        <w:rPr>
          <w:rFonts w:ascii="Times New Roman" w:hAnsi="Times New Roman"/>
          <w:sz w:val="28"/>
          <w:szCs w:val="28"/>
        </w:rPr>
        <w:t>.</w:t>
      </w:r>
      <w:r w:rsidRPr="00EF7915">
        <w:rPr>
          <w:rFonts w:ascii="Times New Roman" w:hAnsi="Times New Roman"/>
          <w:sz w:val="28"/>
          <w:szCs w:val="28"/>
        </w:rPr>
        <w:t xml:space="preserve"> Latvijas Lauksaimniecības universitātes Konventa priekšsēdei, Veterinārmedicīnas fakultātes </w:t>
      </w:r>
      <w:proofErr w:type="spellStart"/>
      <w:r w:rsidRPr="00EF7915">
        <w:rPr>
          <w:rFonts w:ascii="Times New Roman" w:hAnsi="Times New Roman"/>
          <w:sz w:val="28"/>
          <w:szCs w:val="28"/>
        </w:rPr>
        <w:t>Preklīniskā</w:t>
      </w:r>
      <w:proofErr w:type="spellEnd"/>
      <w:r w:rsidRPr="00EF7915">
        <w:rPr>
          <w:rFonts w:ascii="Times New Roman" w:hAnsi="Times New Roman"/>
          <w:sz w:val="28"/>
          <w:szCs w:val="28"/>
        </w:rPr>
        <w:t xml:space="preserve"> institūta dir</w:t>
      </w:r>
      <w:r w:rsidR="00B65A43">
        <w:rPr>
          <w:rFonts w:ascii="Times New Roman" w:hAnsi="Times New Roman"/>
          <w:sz w:val="28"/>
          <w:szCs w:val="28"/>
        </w:rPr>
        <w:t>ektorei, profesorei, habilitētajai</w:t>
      </w:r>
      <w:r w:rsidRPr="00EF7915">
        <w:rPr>
          <w:rFonts w:ascii="Times New Roman" w:hAnsi="Times New Roman"/>
          <w:sz w:val="28"/>
          <w:szCs w:val="28"/>
        </w:rPr>
        <w:t xml:space="preserve"> bioloģijas zinātņu doktorei </w:t>
      </w:r>
      <w:r w:rsidR="00FF7892" w:rsidRPr="00EF7915">
        <w:rPr>
          <w:rFonts w:ascii="Times New Roman" w:hAnsi="Times New Roman"/>
          <w:sz w:val="28"/>
          <w:szCs w:val="28"/>
        </w:rPr>
        <w:t xml:space="preserve">Edītei </w:t>
      </w:r>
      <w:proofErr w:type="spellStart"/>
      <w:r w:rsidR="00FF7892" w:rsidRPr="00EF7915">
        <w:rPr>
          <w:rFonts w:ascii="Times New Roman" w:hAnsi="Times New Roman"/>
          <w:sz w:val="28"/>
          <w:szCs w:val="28"/>
        </w:rPr>
        <w:t>Bir</w:t>
      </w:r>
      <w:r w:rsidR="00B65A43">
        <w:rPr>
          <w:rFonts w:ascii="Times New Roman" w:hAnsi="Times New Roman"/>
          <w:sz w:val="28"/>
          <w:szCs w:val="28"/>
        </w:rPr>
        <w:t>ģelei</w:t>
      </w:r>
      <w:proofErr w:type="spellEnd"/>
      <w:r w:rsidR="00B65A43">
        <w:rPr>
          <w:rFonts w:ascii="Times New Roman" w:hAnsi="Times New Roman"/>
          <w:sz w:val="28"/>
          <w:szCs w:val="28"/>
        </w:rPr>
        <w:t xml:space="preserve"> par mūža ieguldījumu v</w:t>
      </w:r>
      <w:r w:rsidRPr="00EF7915">
        <w:rPr>
          <w:rFonts w:ascii="Times New Roman" w:hAnsi="Times New Roman"/>
          <w:sz w:val="28"/>
          <w:szCs w:val="28"/>
        </w:rPr>
        <w:t>eterinārmedicīnas nozares attīstībā, ilggadēju pedagoģisko, sabiedrisko un zinātnisko darbību, kā arī par izcilu devumu jauno speciālistu sagatavošanā.</w:t>
      </w:r>
    </w:p>
    <w:p w:rsidR="00004581" w:rsidRPr="00EF7915" w:rsidRDefault="008928CB" w:rsidP="00123C7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F7915">
        <w:rPr>
          <w:rFonts w:ascii="Times New Roman" w:hAnsi="Times New Roman"/>
          <w:sz w:val="28"/>
          <w:szCs w:val="28"/>
        </w:rPr>
        <w:t>1.4</w:t>
      </w:r>
      <w:r w:rsidR="00B910BD" w:rsidRPr="00EF7915">
        <w:rPr>
          <w:rFonts w:ascii="Times New Roman" w:hAnsi="Times New Roman"/>
          <w:sz w:val="28"/>
          <w:szCs w:val="28"/>
        </w:rPr>
        <w:t>.</w:t>
      </w:r>
      <w:r w:rsidRPr="00EF7915">
        <w:rPr>
          <w:rFonts w:ascii="Times New Roman" w:hAnsi="Times New Roman"/>
          <w:sz w:val="28"/>
          <w:szCs w:val="28"/>
        </w:rPr>
        <w:t xml:space="preserve"> </w:t>
      </w:r>
      <w:r w:rsidR="00123C73" w:rsidRPr="00EF7915">
        <w:rPr>
          <w:rFonts w:ascii="Times New Roman" w:hAnsi="Times New Roman"/>
          <w:sz w:val="28"/>
          <w:szCs w:val="28"/>
        </w:rPr>
        <w:t xml:space="preserve">Bijušajam baleta māksliniekam, pedagogam, Rīgas horeogrāfijas vidusskolas mākslinieciskajam vadītājam  un direktoram </w:t>
      </w:r>
      <w:r w:rsidR="00123C73" w:rsidRPr="00EF7915">
        <w:rPr>
          <w:rFonts w:ascii="Times New Roman" w:hAnsi="Times New Roman"/>
          <w:bCs/>
          <w:sz w:val="28"/>
          <w:szCs w:val="28"/>
        </w:rPr>
        <w:t>Haraldam Ritenbergam par</w:t>
      </w:r>
      <w:r w:rsidR="00123C73" w:rsidRPr="00EF79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3C73" w:rsidRPr="00EF7915">
        <w:rPr>
          <w:rFonts w:ascii="Times New Roman" w:hAnsi="Times New Roman"/>
          <w:sz w:val="28"/>
          <w:szCs w:val="28"/>
        </w:rPr>
        <w:t>mūža ieguldīju baleta mākslā.</w:t>
      </w:r>
    </w:p>
    <w:p w:rsidR="00123C73" w:rsidRPr="00EF7915" w:rsidRDefault="00F63E7A" w:rsidP="00123C7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F7915">
        <w:rPr>
          <w:rFonts w:ascii="Times New Roman" w:hAnsi="Times New Roman"/>
          <w:sz w:val="28"/>
          <w:szCs w:val="28"/>
        </w:rPr>
        <w:t>1.5</w:t>
      </w:r>
      <w:r w:rsidR="00B910BD" w:rsidRPr="00EF7915">
        <w:rPr>
          <w:rFonts w:ascii="Times New Roman" w:hAnsi="Times New Roman"/>
          <w:sz w:val="28"/>
          <w:szCs w:val="28"/>
        </w:rPr>
        <w:t>.</w:t>
      </w:r>
      <w:r w:rsidRPr="00EF7915">
        <w:rPr>
          <w:rFonts w:ascii="Times New Roman" w:hAnsi="Times New Roman"/>
          <w:sz w:val="28"/>
          <w:szCs w:val="28"/>
        </w:rPr>
        <w:t xml:space="preserve"> </w:t>
      </w:r>
      <w:r w:rsidR="00123C73" w:rsidRPr="00EF7915">
        <w:rPr>
          <w:rFonts w:ascii="Times New Roman" w:hAnsi="Times New Roman"/>
          <w:sz w:val="28"/>
          <w:szCs w:val="28"/>
        </w:rPr>
        <w:t xml:space="preserve">Turaidas muzejrezervāta direktorei, Latvijas Zinātņu akadēmijas goda loceklei Annai </w:t>
      </w:r>
      <w:proofErr w:type="spellStart"/>
      <w:r w:rsidR="00123C73" w:rsidRPr="00EF7915">
        <w:rPr>
          <w:rFonts w:ascii="Times New Roman" w:hAnsi="Times New Roman"/>
          <w:sz w:val="28"/>
          <w:szCs w:val="28"/>
        </w:rPr>
        <w:t>Jurkānei</w:t>
      </w:r>
      <w:proofErr w:type="spellEnd"/>
      <w:r w:rsidR="00123C73" w:rsidRPr="00EF7915">
        <w:rPr>
          <w:rFonts w:ascii="Times New Roman" w:hAnsi="Times New Roman"/>
          <w:sz w:val="28"/>
          <w:szCs w:val="28"/>
        </w:rPr>
        <w:t xml:space="preserve"> par unikāla Eiropas nozīmes kultūras pieminekļa – </w:t>
      </w:r>
      <w:r w:rsidR="00123C73" w:rsidRPr="00EF7915">
        <w:rPr>
          <w:rFonts w:ascii="Times New Roman" w:hAnsi="Times New Roman"/>
          <w:sz w:val="28"/>
          <w:szCs w:val="28"/>
        </w:rPr>
        <w:lastRenderedPageBreak/>
        <w:t>Turaidas muzejrezervāta izveidošanu un attīstību par pasaules mēroga tūrisma objektu.</w:t>
      </w:r>
    </w:p>
    <w:p w:rsidR="00123C73" w:rsidRPr="00EF7915" w:rsidRDefault="00123C73" w:rsidP="00123C7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F7915">
        <w:rPr>
          <w:rFonts w:ascii="Times New Roman" w:hAnsi="Times New Roman"/>
          <w:sz w:val="28"/>
          <w:szCs w:val="28"/>
        </w:rPr>
        <w:t>1.6</w:t>
      </w:r>
      <w:r w:rsidR="00B910BD" w:rsidRPr="00EF7915">
        <w:rPr>
          <w:rFonts w:ascii="Times New Roman" w:hAnsi="Times New Roman"/>
          <w:sz w:val="28"/>
          <w:szCs w:val="28"/>
        </w:rPr>
        <w:t>.</w:t>
      </w:r>
      <w:r w:rsidRPr="00EF7915">
        <w:rPr>
          <w:rFonts w:ascii="Times New Roman" w:hAnsi="Times New Roman"/>
          <w:sz w:val="28"/>
          <w:szCs w:val="28"/>
        </w:rPr>
        <w:t xml:space="preserve"> Mālpils novada domes priekšsēdētājam Aleksandram Lielmežam par ilggadēju un nozīmīgu ieguldījumu Mālpils novada attīstībā, sabiedriskajā un saimnieciskajā darbībā.</w:t>
      </w:r>
    </w:p>
    <w:p w:rsidR="00123C73" w:rsidRPr="00EF7915" w:rsidRDefault="00123C73" w:rsidP="00123C7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F7915">
        <w:rPr>
          <w:rFonts w:ascii="Times New Roman" w:hAnsi="Times New Roman"/>
          <w:sz w:val="28"/>
          <w:szCs w:val="28"/>
        </w:rPr>
        <w:t>1.</w:t>
      </w:r>
      <w:r w:rsidR="000A2296" w:rsidRPr="00EF7915">
        <w:rPr>
          <w:rFonts w:ascii="Times New Roman" w:hAnsi="Times New Roman"/>
          <w:sz w:val="28"/>
          <w:szCs w:val="28"/>
        </w:rPr>
        <w:t>7</w:t>
      </w:r>
      <w:r w:rsidR="00B910BD" w:rsidRPr="00EF7915">
        <w:rPr>
          <w:rFonts w:ascii="Times New Roman" w:hAnsi="Times New Roman"/>
          <w:sz w:val="28"/>
          <w:szCs w:val="28"/>
        </w:rPr>
        <w:t>.</w:t>
      </w:r>
      <w:r w:rsidR="00891C9E" w:rsidRPr="00EF7915">
        <w:rPr>
          <w:rFonts w:ascii="Times New Roman" w:hAnsi="Times New Roman"/>
          <w:sz w:val="28"/>
          <w:szCs w:val="28"/>
        </w:rPr>
        <w:t xml:space="preserve"> Finanšu ministrijas Pašvaldību finansiālās darbības uzraudzības un finansēšanas departamenta direktorei Jolantai Plūmei </w:t>
      </w:r>
      <w:r w:rsidR="00B65A43">
        <w:rPr>
          <w:rFonts w:ascii="Times New Roman" w:hAnsi="Times New Roman"/>
          <w:sz w:val="28"/>
          <w:szCs w:val="28"/>
        </w:rPr>
        <w:t xml:space="preserve">par </w:t>
      </w:r>
      <w:r w:rsidR="00891C9E" w:rsidRPr="00EF7915">
        <w:rPr>
          <w:rFonts w:ascii="Times New Roman" w:hAnsi="Times New Roman"/>
          <w:sz w:val="28"/>
          <w:szCs w:val="28"/>
        </w:rPr>
        <w:t>nozīmīgu ieguldījumu pašvaldību finansiālās darbības uzraudzībā.</w:t>
      </w:r>
    </w:p>
    <w:p w:rsidR="00891C9E" w:rsidRPr="00EF7915" w:rsidRDefault="00891C9E" w:rsidP="00123C7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F7915">
        <w:rPr>
          <w:rFonts w:ascii="Times New Roman" w:hAnsi="Times New Roman"/>
          <w:sz w:val="28"/>
          <w:szCs w:val="28"/>
        </w:rPr>
        <w:t>1.8</w:t>
      </w:r>
      <w:r w:rsidR="00B910BD" w:rsidRPr="00EF7915">
        <w:rPr>
          <w:rFonts w:ascii="Times New Roman" w:hAnsi="Times New Roman"/>
          <w:sz w:val="28"/>
          <w:szCs w:val="28"/>
        </w:rPr>
        <w:t>.</w:t>
      </w:r>
      <w:r w:rsidRPr="00EF7915">
        <w:rPr>
          <w:rFonts w:ascii="Times New Roman" w:hAnsi="Times New Roman"/>
          <w:sz w:val="28"/>
          <w:szCs w:val="28"/>
        </w:rPr>
        <w:t xml:space="preserve"> Valsts kases pārvaldnieka vietniecei Guntai Mednei par</w:t>
      </w:r>
      <w:r w:rsidR="00B65A43">
        <w:rPr>
          <w:rFonts w:ascii="Times New Roman" w:hAnsi="Times New Roman"/>
          <w:sz w:val="28"/>
          <w:szCs w:val="28"/>
        </w:rPr>
        <w:t xml:space="preserve"> nozīmīgu ieguldījumu veicinot s</w:t>
      </w:r>
      <w:r w:rsidRPr="00EF7915">
        <w:rPr>
          <w:rFonts w:ascii="Times New Roman" w:hAnsi="Times New Roman"/>
          <w:sz w:val="28"/>
          <w:szCs w:val="28"/>
        </w:rPr>
        <w:t>tarptautiskā sektora grāmatvedības standartu normu ieviešanas procesa vadī</w:t>
      </w:r>
      <w:r w:rsidR="00B65A43">
        <w:rPr>
          <w:rFonts w:ascii="Times New Roman" w:hAnsi="Times New Roman"/>
          <w:sz w:val="28"/>
          <w:szCs w:val="28"/>
        </w:rPr>
        <w:t>bu valsts un pašvaldību sektorā</w:t>
      </w:r>
      <w:r w:rsidRPr="00EF7915">
        <w:rPr>
          <w:rFonts w:ascii="Times New Roman" w:hAnsi="Times New Roman"/>
          <w:sz w:val="28"/>
          <w:szCs w:val="28"/>
        </w:rPr>
        <w:t>.</w:t>
      </w:r>
    </w:p>
    <w:p w:rsidR="004F18FA" w:rsidRPr="00EF7915" w:rsidRDefault="004F18FA" w:rsidP="00B910B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3F89" w:rsidRPr="00EF7915" w:rsidRDefault="000F3F89" w:rsidP="00FF7892">
      <w:pPr>
        <w:tabs>
          <w:tab w:val="left" w:pos="709"/>
        </w:tabs>
        <w:ind w:right="-108" w:firstLine="567"/>
        <w:jc w:val="both"/>
        <w:rPr>
          <w:szCs w:val="28"/>
        </w:rPr>
      </w:pPr>
      <w:r w:rsidRPr="00EF7915">
        <w:rPr>
          <w:szCs w:val="28"/>
        </w:rPr>
        <w:t xml:space="preserve">  </w:t>
      </w:r>
      <w:r w:rsidR="00CD64F8" w:rsidRPr="00EF7915">
        <w:rPr>
          <w:szCs w:val="28"/>
        </w:rPr>
        <w:t xml:space="preserve"> </w:t>
      </w:r>
      <w:r w:rsidRPr="00EF7915">
        <w:rPr>
          <w:szCs w:val="28"/>
        </w:rPr>
        <w:t xml:space="preserve">2. </w:t>
      </w:r>
      <w:r w:rsidR="00DB2D71" w:rsidRPr="00EF7915">
        <w:rPr>
          <w:szCs w:val="28"/>
        </w:rPr>
        <w:t>Noteikt, ka Mini</w:t>
      </w:r>
      <w:r w:rsidR="00E77439" w:rsidRPr="00EF7915">
        <w:rPr>
          <w:szCs w:val="28"/>
        </w:rPr>
        <w:t>stru kabineta</w:t>
      </w:r>
      <w:r w:rsidR="00E83AE4" w:rsidRPr="00EF7915">
        <w:rPr>
          <w:szCs w:val="28"/>
        </w:rPr>
        <w:t xml:space="preserve"> </w:t>
      </w:r>
      <w:r w:rsidR="00E77439" w:rsidRPr="00EF7915">
        <w:rPr>
          <w:szCs w:val="28"/>
        </w:rPr>
        <w:t xml:space="preserve">Atzinības </w:t>
      </w:r>
      <w:r w:rsidR="00781787" w:rsidRPr="00EF7915">
        <w:rPr>
          <w:szCs w:val="28"/>
        </w:rPr>
        <w:t>rakstu</w:t>
      </w:r>
      <w:r w:rsidR="00B910BD" w:rsidRPr="00EF7915">
        <w:rPr>
          <w:szCs w:val="28"/>
        </w:rPr>
        <w:t xml:space="preserve"> </w:t>
      </w:r>
      <w:r w:rsidR="00B910BD" w:rsidRPr="00EF7915">
        <w:rPr>
          <w:bCs/>
          <w:szCs w:val="28"/>
        </w:rPr>
        <w:t xml:space="preserve">Jānim Krēsliņam, Austrai Krēsliņai, Indrai Vilsonei, Andrim Berķim, Intam </w:t>
      </w:r>
      <w:proofErr w:type="spellStart"/>
      <w:r w:rsidR="00B910BD" w:rsidRPr="00EF7915">
        <w:rPr>
          <w:bCs/>
          <w:szCs w:val="28"/>
        </w:rPr>
        <w:t>Ivanovskim</w:t>
      </w:r>
      <w:proofErr w:type="spellEnd"/>
      <w:r w:rsidR="00B910BD" w:rsidRPr="00EF7915">
        <w:rPr>
          <w:bCs/>
          <w:szCs w:val="28"/>
        </w:rPr>
        <w:t xml:space="preserve"> pasniedz ārlietu ministrs Edgars </w:t>
      </w:r>
      <w:proofErr w:type="spellStart"/>
      <w:r w:rsidR="00B910BD" w:rsidRPr="00EF7915">
        <w:rPr>
          <w:bCs/>
          <w:szCs w:val="28"/>
        </w:rPr>
        <w:t>Rinkēvičs</w:t>
      </w:r>
      <w:proofErr w:type="spellEnd"/>
      <w:r w:rsidR="00B910BD" w:rsidRPr="00EF7915">
        <w:rPr>
          <w:bCs/>
          <w:szCs w:val="28"/>
        </w:rPr>
        <w:t xml:space="preserve">; </w:t>
      </w:r>
      <w:r w:rsidR="00B910BD" w:rsidRPr="00EF7915">
        <w:rPr>
          <w:szCs w:val="28"/>
        </w:rPr>
        <w:t xml:space="preserve">Dagmārai </w:t>
      </w:r>
      <w:proofErr w:type="spellStart"/>
      <w:r w:rsidR="00B910BD" w:rsidRPr="00EF7915">
        <w:rPr>
          <w:szCs w:val="28"/>
        </w:rPr>
        <w:t>Prībergai</w:t>
      </w:r>
      <w:proofErr w:type="spellEnd"/>
      <w:r w:rsidR="00B910BD" w:rsidRPr="00EF7915">
        <w:rPr>
          <w:szCs w:val="28"/>
        </w:rPr>
        <w:t xml:space="preserve"> – izglītības un zinātnes ministrs </w:t>
      </w:r>
      <w:proofErr w:type="spellStart"/>
      <w:r w:rsidR="00B910BD" w:rsidRPr="00EF7915">
        <w:rPr>
          <w:szCs w:val="28"/>
        </w:rPr>
        <w:t>Robets</w:t>
      </w:r>
      <w:proofErr w:type="spellEnd"/>
      <w:r w:rsidR="00B910BD" w:rsidRPr="00EF7915">
        <w:rPr>
          <w:szCs w:val="28"/>
        </w:rPr>
        <w:t xml:space="preserve"> Ķīlis; </w:t>
      </w:r>
      <w:r w:rsidR="00FF7892" w:rsidRPr="00EF7915">
        <w:rPr>
          <w:szCs w:val="28"/>
        </w:rPr>
        <w:t xml:space="preserve">Edītei </w:t>
      </w:r>
      <w:proofErr w:type="spellStart"/>
      <w:r w:rsidR="00FF7892" w:rsidRPr="00EF7915">
        <w:rPr>
          <w:szCs w:val="28"/>
        </w:rPr>
        <w:t>Bir</w:t>
      </w:r>
      <w:r w:rsidR="00B910BD" w:rsidRPr="00EF7915">
        <w:rPr>
          <w:szCs w:val="28"/>
        </w:rPr>
        <w:t>ģelei</w:t>
      </w:r>
      <w:proofErr w:type="spellEnd"/>
      <w:r w:rsidR="00B910BD" w:rsidRPr="00EF7915">
        <w:rPr>
          <w:szCs w:val="28"/>
        </w:rPr>
        <w:t xml:space="preserve"> – zemkopības ministre Laimdota Straujuma; Haraldam Ritenbergam</w:t>
      </w:r>
      <w:r w:rsidR="00FF7892" w:rsidRPr="00EF7915">
        <w:rPr>
          <w:szCs w:val="28"/>
        </w:rPr>
        <w:t xml:space="preserve"> un Annai </w:t>
      </w:r>
      <w:proofErr w:type="spellStart"/>
      <w:r w:rsidR="00FF7892" w:rsidRPr="00EF7915">
        <w:rPr>
          <w:szCs w:val="28"/>
        </w:rPr>
        <w:t>Jurkānei</w:t>
      </w:r>
      <w:proofErr w:type="spellEnd"/>
      <w:r w:rsidR="00FF7892" w:rsidRPr="00EF7915">
        <w:rPr>
          <w:szCs w:val="28"/>
        </w:rPr>
        <w:t xml:space="preserve"> – </w:t>
      </w:r>
      <w:r w:rsidR="00B910BD" w:rsidRPr="00EF7915">
        <w:rPr>
          <w:szCs w:val="28"/>
        </w:rPr>
        <w:t>kultūras ministre Žaneta Jaunzeme-</w:t>
      </w:r>
      <w:proofErr w:type="spellStart"/>
      <w:r w:rsidR="00B910BD" w:rsidRPr="00EF7915">
        <w:rPr>
          <w:szCs w:val="28"/>
        </w:rPr>
        <w:t>Grende</w:t>
      </w:r>
      <w:proofErr w:type="spellEnd"/>
      <w:r w:rsidR="00FF7892" w:rsidRPr="00EF7915">
        <w:rPr>
          <w:szCs w:val="28"/>
        </w:rPr>
        <w:t xml:space="preserve">; Aleksandram Lielmežam – vides aizsardzības un reģionālās attīstības ministrs Edmunds </w:t>
      </w:r>
      <w:proofErr w:type="spellStart"/>
      <w:r w:rsidR="00FF7892" w:rsidRPr="00EF7915">
        <w:rPr>
          <w:szCs w:val="28"/>
        </w:rPr>
        <w:t>Sprūdžs</w:t>
      </w:r>
      <w:proofErr w:type="spellEnd"/>
      <w:r w:rsidR="00FF7892" w:rsidRPr="00EF7915">
        <w:rPr>
          <w:szCs w:val="28"/>
        </w:rPr>
        <w:t>; Jolantai Plūmei un Guntai Mednei – finanšu ministrs Andris Vilks.</w:t>
      </w:r>
    </w:p>
    <w:p w:rsidR="00CD64F8" w:rsidRPr="00EF7915" w:rsidRDefault="00CD64F8" w:rsidP="00CD64F8">
      <w:pPr>
        <w:tabs>
          <w:tab w:val="left" w:pos="709"/>
        </w:tabs>
        <w:ind w:right="-108" w:firstLine="567"/>
        <w:jc w:val="both"/>
        <w:rPr>
          <w:szCs w:val="28"/>
        </w:rPr>
      </w:pPr>
    </w:p>
    <w:p w:rsidR="004D4800" w:rsidRPr="00EF7915" w:rsidRDefault="004D4800" w:rsidP="00CD64F8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F13974" w:rsidRPr="00EF7915" w:rsidRDefault="00F13974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EA2DB7" w:rsidRPr="00EF7915" w:rsidRDefault="00791375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EF7915">
        <w:rPr>
          <w:szCs w:val="28"/>
        </w:rPr>
        <w:t>Ministru prezident</w:t>
      </w:r>
      <w:r w:rsidR="00F73F71" w:rsidRPr="00EF7915">
        <w:rPr>
          <w:szCs w:val="28"/>
        </w:rPr>
        <w:t>s</w:t>
      </w:r>
      <w:r w:rsidR="00EA2DB7" w:rsidRPr="00EF7915">
        <w:rPr>
          <w:szCs w:val="28"/>
        </w:rPr>
        <w:tab/>
      </w:r>
      <w:r w:rsidR="000B269C" w:rsidRPr="00EF7915">
        <w:rPr>
          <w:szCs w:val="28"/>
        </w:rPr>
        <w:t>V.Dombrovskis</w:t>
      </w:r>
    </w:p>
    <w:p w:rsidR="00932A1E" w:rsidRPr="00EF7915" w:rsidRDefault="00932A1E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F13974" w:rsidRPr="00EF7915" w:rsidRDefault="00F13974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EA2DB7" w:rsidRPr="00EF7915" w:rsidRDefault="00EA2DB7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DB2D71" w:rsidRPr="00EF7915" w:rsidRDefault="002258A1" w:rsidP="00313020">
      <w:pPr>
        <w:ind w:right="-108" w:firstLine="709"/>
        <w:jc w:val="both"/>
        <w:rPr>
          <w:szCs w:val="28"/>
        </w:rPr>
      </w:pPr>
      <w:r w:rsidRPr="00EF7915">
        <w:rPr>
          <w:szCs w:val="28"/>
        </w:rPr>
        <w:t>Labklājības ministre</w:t>
      </w:r>
      <w:r w:rsidR="00E4096D" w:rsidRPr="00EF7915">
        <w:rPr>
          <w:szCs w:val="28"/>
        </w:rPr>
        <w:tab/>
      </w:r>
      <w:r w:rsidR="00E4096D" w:rsidRPr="00EF7915">
        <w:rPr>
          <w:szCs w:val="28"/>
        </w:rPr>
        <w:tab/>
      </w:r>
      <w:proofErr w:type="gramStart"/>
      <w:r w:rsidR="00E4096D" w:rsidRPr="00EF7915">
        <w:rPr>
          <w:szCs w:val="28"/>
        </w:rPr>
        <w:t xml:space="preserve">   </w:t>
      </w:r>
      <w:proofErr w:type="gramEnd"/>
      <w:r w:rsidR="00313020" w:rsidRPr="00EF7915">
        <w:rPr>
          <w:szCs w:val="28"/>
        </w:rPr>
        <w:tab/>
      </w:r>
      <w:r w:rsidR="00313020" w:rsidRPr="00EF7915">
        <w:rPr>
          <w:szCs w:val="28"/>
        </w:rPr>
        <w:tab/>
      </w:r>
      <w:r w:rsidR="00313020" w:rsidRPr="00EF7915">
        <w:rPr>
          <w:szCs w:val="28"/>
        </w:rPr>
        <w:tab/>
        <w:t xml:space="preserve">     </w:t>
      </w:r>
      <w:proofErr w:type="spellStart"/>
      <w:r w:rsidRPr="00EF7915">
        <w:rPr>
          <w:szCs w:val="28"/>
        </w:rPr>
        <w:t>I.Viņķele</w:t>
      </w:r>
      <w:proofErr w:type="spellEnd"/>
    </w:p>
    <w:p w:rsidR="00EC39C4" w:rsidRPr="00EF7915" w:rsidRDefault="00EC39C4" w:rsidP="00313020">
      <w:pPr>
        <w:ind w:right="-108" w:firstLine="709"/>
        <w:jc w:val="both"/>
        <w:rPr>
          <w:szCs w:val="28"/>
        </w:rPr>
      </w:pPr>
    </w:p>
    <w:p w:rsidR="00EC39C4" w:rsidRPr="00EF7915" w:rsidRDefault="00EC39C4" w:rsidP="00313020">
      <w:pPr>
        <w:ind w:right="-108" w:firstLine="709"/>
        <w:jc w:val="both"/>
        <w:rPr>
          <w:szCs w:val="28"/>
        </w:rPr>
      </w:pPr>
    </w:p>
    <w:p w:rsidR="0078501F" w:rsidRPr="00EF7915" w:rsidRDefault="0078501F" w:rsidP="00C52859">
      <w:pPr>
        <w:ind w:right="-108"/>
        <w:jc w:val="both"/>
        <w:rPr>
          <w:szCs w:val="28"/>
        </w:rPr>
      </w:pPr>
    </w:p>
    <w:p w:rsidR="00C26CA0" w:rsidRPr="00EF7915" w:rsidRDefault="00C26CA0" w:rsidP="00C52859">
      <w:pPr>
        <w:ind w:right="-108"/>
        <w:jc w:val="both"/>
        <w:rPr>
          <w:szCs w:val="28"/>
        </w:rPr>
      </w:pPr>
    </w:p>
    <w:p w:rsidR="00C26CA0" w:rsidRPr="00EF7915" w:rsidRDefault="00C26CA0" w:rsidP="00C52859">
      <w:pPr>
        <w:ind w:right="-108"/>
        <w:jc w:val="both"/>
        <w:rPr>
          <w:szCs w:val="28"/>
        </w:rPr>
      </w:pPr>
    </w:p>
    <w:p w:rsidR="00EC39C4" w:rsidRPr="00EF7915" w:rsidRDefault="000F3F89" w:rsidP="0078501F">
      <w:pPr>
        <w:ind w:right="-108"/>
        <w:jc w:val="both"/>
        <w:rPr>
          <w:sz w:val="24"/>
          <w:szCs w:val="24"/>
        </w:rPr>
      </w:pPr>
      <w:r w:rsidRPr="00EF7915">
        <w:rPr>
          <w:sz w:val="24"/>
          <w:szCs w:val="24"/>
        </w:rPr>
        <w:t>15.10</w:t>
      </w:r>
      <w:r w:rsidR="00EC39C4" w:rsidRPr="00EF7915">
        <w:rPr>
          <w:sz w:val="24"/>
          <w:szCs w:val="24"/>
        </w:rPr>
        <w:t>.2012.</w:t>
      </w:r>
    </w:p>
    <w:p w:rsidR="00EC39C4" w:rsidRPr="00EF7915" w:rsidRDefault="00B65A43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372</w:t>
      </w:r>
      <w:r w:rsidR="003F35FF" w:rsidRPr="00EF7915">
        <w:rPr>
          <w:sz w:val="24"/>
          <w:szCs w:val="24"/>
        </w:rPr>
        <w:t xml:space="preserve"> </w:t>
      </w:r>
    </w:p>
    <w:p w:rsidR="00EC39C4" w:rsidRPr="00EF7915" w:rsidRDefault="00C26CA0" w:rsidP="0078501F">
      <w:pPr>
        <w:ind w:right="-108"/>
        <w:jc w:val="both"/>
        <w:rPr>
          <w:sz w:val="24"/>
          <w:szCs w:val="24"/>
        </w:rPr>
      </w:pPr>
      <w:r w:rsidRPr="00EF7915">
        <w:rPr>
          <w:sz w:val="24"/>
          <w:szCs w:val="24"/>
        </w:rPr>
        <w:t xml:space="preserve">Irēna </w:t>
      </w:r>
      <w:proofErr w:type="spellStart"/>
      <w:r w:rsidRPr="00EF7915">
        <w:rPr>
          <w:sz w:val="24"/>
          <w:szCs w:val="24"/>
        </w:rPr>
        <w:t>Pļaveniece</w:t>
      </w:r>
      <w:proofErr w:type="spellEnd"/>
    </w:p>
    <w:p w:rsidR="00EC39C4" w:rsidRPr="00EF7915" w:rsidRDefault="00EC39C4" w:rsidP="0078501F">
      <w:pPr>
        <w:ind w:right="-108"/>
        <w:jc w:val="both"/>
        <w:rPr>
          <w:sz w:val="24"/>
          <w:szCs w:val="24"/>
        </w:rPr>
      </w:pPr>
      <w:r w:rsidRPr="00EF7915">
        <w:rPr>
          <w:sz w:val="24"/>
          <w:szCs w:val="24"/>
        </w:rPr>
        <w:t xml:space="preserve">67082911; </w:t>
      </w:r>
      <w:hyperlink r:id="rId9" w:history="1">
        <w:r w:rsidR="00B17812" w:rsidRPr="00EF7915">
          <w:rPr>
            <w:rStyle w:val="Hyperlink"/>
            <w:sz w:val="24"/>
            <w:szCs w:val="24"/>
          </w:rPr>
          <w:t>irena.plaveniece@mk.gov.lv</w:t>
        </w:r>
      </w:hyperlink>
      <w:r w:rsidR="00B17812" w:rsidRPr="00EF7915">
        <w:rPr>
          <w:sz w:val="24"/>
          <w:szCs w:val="24"/>
        </w:rPr>
        <w:t xml:space="preserve"> </w:t>
      </w:r>
    </w:p>
    <w:p w:rsidR="00EC39C4" w:rsidRPr="00EF7915" w:rsidRDefault="00EC39C4" w:rsidP="00313020">
      <w:pPr>
        <w:ind w:right="-108" w:firstLine="709"/>
        <w:jc w:val="both"/>
        <w:rPr>
          <w:szCs w:val="28"/>
        </w:rPr>
      </w:pPr>
      <w:r w:rsidRPr="00EF7915">
        <w:rPr>
          <w:szCs w:val="28"/>
        </w:rPr>
        <w:t xml:space="preserve"> </w:t>
      </w:r>
    </w:p>
    <w:sectPr w:rsidR="00EC39C4" w:rsidRPr="00EF7915" w:rsidSect="00026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1B" w:rsidRDefault="00AB0F1B">
      <w:r>
        <w:separator/>
      </w:r>
    </w:p>
  </w:endnote>
  <w:endnote w:type="continuationSeparator" w:id="0">
    <w:p w:rsidR="00AB0F1B" w:rsidRDefault="00AB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A5" w:rsidRDefault="00300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B" w:rsidRPr="00FF7892" w:rsidRDefault="00AB0F1B" w:rsidP="004118A9">
    <w:pPr>
      <w:pStyle w:val="Footer"/>
      <w:rPr>
        <w:sz w:val="24"/>
        <w:szCs w:val="24"/>
      </w:rPr>
    </w:pPr>
    <w:r w:rsidRPr="00FF7892">
      <w:rPr>
        <w:sz w:val="24"/>
        <w:szCs w:val="24"/>
      </w:rPr>
      <w:t>M</w:t>
    </w:r>
    <w:r>
      <w:rPr>
        <w:sz w:val="24"/>
        <w:szCs w:val="24"/>
      </w:rPr>
      <w:t>Krik_151012_</w:t>
    </w:r>
    <w:r w:rsidRPr="00FF7892">
      <w:rPr>
        <w:sz w:val="24"/>
        <w:szCs w:val="24"/>
      </w:rPr>
      <w:t>Par Ministru kabinet</w:t>
    </w:r>
    <w:r>
      <w:rPr>
        <w:sz w:val="24"/>
        <w:szCs w:val="24"/>
      </w:rPr>
      <w:t>a Atzinības raksta piešķiršanu</w:t>
    </w:r>
  </w:p>
  <w:p w:rsidR="00AB0F1B" w:rsidRDefault="00AB0F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B" w:rsidRPr="003C18E3" w:rsidRDefault="00AB0F1B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>
      <w:rPr>
        <w:sz w:val="24"/>
        <w:szCs w:val="24"/>
      </w:rPr>
      <w:t>_1501012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1B" w:rsidRDefault="00AB0F1B">
      <w:r>
        <w:separator/>
      </w:r>
    </w:p>
  </w:footnote>
  <w:footnote w:type="continuationSeparator" w:id="0">
    <w:p w:rsidR="00AB0F1B" w:rsidRDefault="00AB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A5" w:rsidRDefault="00300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0AA5" w:rsidRDefault="00300AA5" w:rsidP="00300A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AA5" w:rsidRDefault="00300A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1B" w:rsidRDefault="00AB0F1B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04581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75FD"/>
    <w:rsid w:val="000A1088"/>
    <w:rsid w:val="000A2296"/>
    <w:rsid w:val="000A4311"/>
    <w:rsid w:val="000B269C"/>
    <w:rsid w:val="000C0391"/>
    <w:rsid w:val="000C09F1"/>
    <w:rsid w:val="000C0C90"/>
    <w:rsid w:val="000C7768"/>
    <w:rsid w:val="000D5C88"/>
    <w:rsid w:val="000E38E4"/>
    <w:rsid w:val="000F1A3B"/>
    <w:rsid w:val="000F3F89"/>
    <w:rsid w:val="00100428"/>
    <w:rsid w:val="00123C73"/>
    <w:rsid w:val="00140FB0"/>
    <w:rsid w:val="0015687F"/>
    <w:rsid w:val="001651B5"/>
    <w:rsid w:val="00190A59"/>
    <w:rsid w:val="00191A11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84427"/>
    <w:rsid w:val="00284D83"/>
    <w:rsid w:val="002A0F2E"/>
    <w:rsid w:val="002B1375"/>
    <w:rsid w:val="002B31A0"/>
    <w:rsid w:val="002B3749"/>
    <w:rsid w:val="002B5161"/>
    <w:rsid w:val="002C4307"/>
    <w:rsid w:val="002E109B"/>
    <w:rsid w:val="00300AA5"/>
    <w:rsid w:val="00300BC8"/>
    <w:rsid w:val="00313020"/>
    <w:rsid w:val="003135C8"/>
    <w:rsid w:val="00327B74"/>
    <w:rsid w:val="00335A4A"/>
    <w:rsid w:val="00341DD3"/>
    <w:rsid w:val="00343B82"/>
    <w:rsid w:val="00343C5E"/>
    <w:rsid w:val="00355C77"/>
    <w:rsid w:val="003815EF"/>
    <w:rsid w:val="00384D99"/>
    <w:rsid w:val="00390927"/>
    <w:rsid w:val="003A1544"/>
    <w:rsid w:val="003B5452"/>
    <w:rsid w:val="003B5DA8"/>
    <w:rsid w:val="003C18E3"/>
    <w:rsid w:val="003C1AA5"/>
    <w:rsid w:val="003D1DC8"/>
    <w:rsid w:val="003F35FF"/>
    <w:rsid w:val="003F7C29"/>
    <w:rsid w:val="004118A9"/>
    <w:rsid w:val="004227C2"/>
    <w:rsid w:val="00433B39"/>
    <w:rsid w:val="004524C3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E2EB5"/>
    <w:rsid w:val="004F18FA"/>
    <w:rsid w:val="004F1EEF"/>
    <w:rsid w:val="00505C8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76651"/>
    <w:rsid w:val="00577A7E"/>
    <w:rsid w:val="005934E6"/>
    <w:rsid w:val="005A4CB5"/>
    <w:rsid w:val="005B08EE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941"/>
    <w:rsid w:val="006827D2"/>
    <w:rsid w:val="00683A32"/>
    <w:rsid w:val="006846E7"/>
    <w:rsid w:val="006A66B6"/>
    <w:rsid w:val="006B6260"/>
    <w:rsid w:val="006D1271"/>
    <w:rsid w:val="006D198E"/>
    <w:rsid w:val="006E62A0"/>
    <w:rsid w:val="006F01A7"/>
    <w:rsid w:val="00705D70"/>
    <w:rsid w:val="0071178A"/>
    <w:rsid w:val="0072602E"/>
    <w:rsid w:val="0073733C"/>
    <w:rsid w:val="00737C75"/>
    <w:rsid w:val="0075170E"/>
    <w:rsid w:val="007534A1"/>
    <w:rsid w:val="00760099"/>
    <w:rsid w:val="00771EAC"/>
    <w:rsid w:val="00781787"/>
    <w:rsid w:val="0078501F"/>
    <w:rsid w:val="00790A32"/>
    <w:rsid w:val="00791375"/>
    <w:rsid w:val="007A425D"/>
    <w:rsid w:val="007B6054"/>
    <w:rsid w:val="007E0965"/>
    <w:rsid w:val="007E6ECA"/>
    <w:rsid w:val="007F4243"/>
    <w:rsid w:val="008057E5"/>
    <w:rsid w:val="00826277"/>
    <w:rsid w:val="00834A9D"/>
    <w:rsid w:val="008434EB"/>
    <w:rsid w:val="00862044"/>
    <w:rsid w:val="0086289E"/>
    <w:rsid w:val="00866032"/>
    <w:rsid w:val="00881D0D"/>
    <w:rsid w:val="00891C9E"/>
    <w:rsid w:val="008928CB"/>
    <w:rsid w:val="0089429A"/>
    <w:rsid w:val="0089476F"/>
    <w:rsid w:val="008A6869"/>
    <w:rsid w:val="008C4719"/>
    <w:rsid w:val="008D60E6"/>
    <w:rsid w:val="008D721F"/>
    <w:rsid w:val="008E39C5"/>
    <w:rsid w:val="008F07E2"/>
    <w:rsid w:val="009061CE"/>
    <w:rsid w:val="00911DCB"/>
    <w:rsid w:val="00913518"/>
    <w:rsid w:val="00914D42"/>
    <w:rsid w:val="00932A1E"/>
    <w:rsid w:val="00935B16"/>
    <w:rsid w:val="00942E74"/>
    <w:rsid w:val="009558B3"/>
    <w:rsid w:val="00955DD5"/>
    <w:rsid w:val="00964AF9"/>
    <w:rsid w:val="00971BFA"/>
    <w:rsid w:val="00980ADB"/>
    <w:rsid w:val="00982484"/>
    <w:rsid w:val="00984A6C"/>
    <w:rsid w:val="00985687"/>
    <w:rsid w:val="0099450E"/>
    <w:rsid w:val="00995EFD"/>
    <w:rsid w:val="009A3485"/>
    <w:rsid w:val="009B422C"/>
    <w:rsid w:val="009B792C"/>
    <w:rsid w:val="009C5278"/>
    <w:rsid w:val="009C6D62"/>
    <w:rsid w:val="009D22C9"/>
    <w:rsid w:val="009D47F3"/>
    <w:rsid w:val="009E0DE3"/>
    <w:rsid w:val="00A033DD"/>
    <w:rsid w:val="00A16E8F"/>
    <w:rsid w:val="00A32000"/>
    <w:rsid w:val="00A4244F"/>
    <w:rsid w:val="00A455CE"/>
    <w:rsid w:val="00A46965"/>
    <w:rsid w:val="00A52E9D"/>
    <w:rsid w:val="00A57001"/>
    <w:rsid w:val="00A60C88"/>
    <w:rsid w:val="00A90783"/>
    <w:rsid w:val="00A94DD0"/>
    <w:rsid w:val="00AA0866"/>
    <w:rsid w:val="00AA533E"/>
    <w:rsid w:val="00AB0F1B"/>
    <w:rsid w:val="00AB4E9D"/>
    <w:rsid w:val="00AB60AA"/>
    <w:rsid w:val="00AC2846"/>
    <w:rsid w:val="00B0651B"/>
    <w:rsid w:val="00B17812"/>
    <w:rsid w:val="00B3699F"/>
    <w:rsid w:val="00B508A2"/>
    <w:rsid w:val="00B65A43"/>
    <w:rsid w:val="00B71170"/>
    <w:rsid w:val="00B736F1"/>
    <w:rsid w:val="00B76174"/>
    <w:rsid w:val="00B83573"/>
    <w:rsid w:val="00B85BC5"/>
    <w:rsid w:val="00B910BD"/>
    <w:rsid w:val="00BA19A3"/>
    <w:rsid w:val="00BB3802"/>
    <w:rsid w:val="00BC15AB"/>
    <w:rsid w:val="00BD7066"/>
    <w:rsid w:val="00BF0F36"/>
    <w:rsid w:val="00BF3BC1"/>
    <w:rsid w:val="00BF4513"/>
    <w:rsid w:val="00C01A9D"/>
    <w:rsid w:val="00C03A8B"/>
    <w:rsid w:val="00C236A4"/>
    <w:rsid w:val="00C2550A"/>
    <w:rsid w:val="00C26CA0"/>
    <w:rsid w:val="00C41937"/>
    <w:rsid w:val="00C44A88"/>
    <w:rsid w:val="00C463E3"/>
    <w:rsid w:val="00C52859"/>
    <w:rsid w:val="00C6527D"/>
    <w:rsid w:val="00C72C04"/>
    <w:rsid w:val="00C973B7"/>
    <w:rsid w:val="00CA5587"/>
    <w:rsid w:val="00CA6873"/>
    <w:rsid w:val="00CC15CA"/>
    <w:rsid w:val="00CD64F8"/>
    <w:rsid w:val="00CE1F78"/>
    <w:rsid w:val="00D139FD"/>
    <w:rsid w:val="00D3536E"/>
    <w:rsid w:val="00D4175C"/>
    <w:rsid w:val="00D56F80"/>
    <w:rsid w:val="00D63A70"/>
    <w:rsid w:val="00D94379"/>
    <w:rsid w:val="00DB2D71"/>
    <w:rsid w:val="00DC73D1"/>
    <w:rsid w:val="00DD5F2C"/>
    <w:rsid w:val="00DF2271"/>
    <w:rsid w:val="00E226C7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C39C4"/>
    <w:rsid w:val="00EC4166"/>
    <w:rsid w:val="00EE7C63"/>
    <w:rsid w:val="00EF0CBB"/>
    <w:rsid w:val="00EF7915"/>
    <w:rsid w:val="00F055B5"/>
    <w:rsid w:val="00F12981"/>
    <w:rsid w:val="00F13974"/>
    <w:rsid w:val="00F36801"/>
    <w:rsid w:val="00F535A9"/>
    <w:rsid w:val="00F63E7A"/>
    <w:rsid w:val="00F70ABC"/>
    <w:rsid w:val="00F72C7D"/>
    <w:rsid w:val="00F73F71"/>
    <w:rsid w:val="00F753B7"/>
    <w:rsid w:val="00F95DDE"/>
    <w:rsid w:val="00FA6E21"/>
    <w:rsid w:val="00FD6707"/>
    <w:rsid w:val="00FE4088"/>
    <w:rsid w:val="00FF4DC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6CD57-6C03-4E43-954B-82C7074C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2</cp:revision>
  <cp:lastPrinted>2012-10-16T11:44:00Z</cp:lastPrinted>
  <dcterms:created xsi:type="dcterms:W3CDTF">2012-10-18T09:28:00Z</dcterms:created>
  <dcterms:modified xsi:type="dcterms:W3CDTF">2012-10-18T09:28:00Z</dcterms:modified>
</cp:coreProperties>
</file>